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Your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123 Your Street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Your City, ST 12345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(123) 456-7890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no_reply@example.com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36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4th September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Ronny Reader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CEO, </w:t>
      </w:r>
      <w:r w:rsidDel="00000000" w:rsidR="00000000" w:rsidRPr="00000000">
        <w:rPr>
          <w:rtl w:val="0"/>
        </w:rPr>
        <w:t xml:space="preserve">Company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123 Address St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Anytown, ST 12345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Dear Ms. Thompson,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I’m reaching out from Harbor Collective, producers of the Sunset Sounds Festival (Sept 6–8). Last year drew 10,400 attendees; this year we’re expanding to three stages and expect 12,000+ visitors—62% are aged 21–35, with strong engagement on TikTok and Spotify.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Given VibeDrink’s focus on Gen Z lifestyle and music culture, we see strong synergy. We’d love to collaborate on an activation that amplifies your new energy drink line while capturing opt-in leads and social buzz.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Sample benefits at a glance: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Branded chill zone with tasting station + live DJ sets (staffed by our team).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QR-linked giveaways and product sampling for the first 1,000 attendees.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Stage branding, influencer shoutouts, and tagged recap content (IG + TikTok).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Could we book a quick 15-minute call on Thursday at 11:00 or Friday at 2:00? Happy to share a deck and performance metrics from last year’s event.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tl w:val="0"/>
        </w:rPr>
        <w:t xml:space="preserve">With appreciation,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88" w:lineRule="auto"/>
        <w:rPr>
          <w:color w:val="000000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Your Name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720" w:top="720" w:left="1440" w:right="32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  <w:color w:val="3537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="288" w:lineRule="auto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5943600" cy="63500"/>
          <wp:effectExtent b="0" l="0" r="0" t="0"/>
          <wp:docPr descr="horizontal line" id="2" name="image2.png"/>
          <a:graphic>
            <a:graphicData uri="http://schemas.openxmlformats.org/drawingml/2006/picture">
              <pic:pic>
                <pic:nvPicPr>
                  <pic:cNvPr descr="horizontal lin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Rule="auto"/>
      <w:rPr/>
    </w:pPr>
    <w:r w:rsidDel="00000000" w:rsidR="00000000" w:rsidRPr="00000000">
      <w:rPr/>
      <w:drawing>
        <wp:inline distB="114300" distT="114300" distL="114300" distR="114300">
          <wp:extent cx="5943600" cy="63500"/>
          <wp:effectExtent b="0" l="0" r="0" t="0"/>
          <wp:docPr descr="horizontal line" id="1" name="image3.png"/>
          <a:graphic>
            <a:graphicData uri="http://schemas.openxmlformats.org/drawingml/2006/picture">
              <pic:pic>
                <pic:nvPicPr>
                  <pic:cNvPr descr="horizontal lin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color w:val="353744"/>
        <w:sz w:val="22"/>
        <w:szCs w:val="22"/>
        <w:lang w:val="en"/>
      </w:rPr>
    </w:rPrDefault>
    <w:pPrDefault>
      <w:pPr>
        <w:spacing w:before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3537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00ab44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00ab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200" w:line="288" w:lineRule="auto"/>
    </w:pPr>
    <w:rPr>
      <w:rFonts w:ascii="Proxima Nova" w:cs="Proxima Nova" w:eastAsia="Proxima Nova" w:hAnsi="Proxima Nova"/>
      <w:color w:val="353744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99999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