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88" w:lineRule="auto"/>
        <w:rPr>
          <w:rFonts w:ascii="Proxima Nova" w:cs="Proxima Nova" w:eastAsia="Proxima Nova" w:hAnsi="Proxima Nova"/>
          <w:b w:val="1"/>
          <w:color w:val="353744"/>
        </w:rPr>
      </w:pPr>
      <w:r w:rsidDel="00000000" w:rsidR="00000000" w:rsidRPr="00000000">
        <w:rPr>
          <w:b w:val="1"/>
          <w:rtl w:val="0"/>
        </w:rPr>
        <w:t xml:space="preserve">Your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123 Your Street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Your City, ST 12345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666666"/>
          <w:sz w:val="20"/>
          <w:szCs w:val="20"/>
        </w:rPr>
      </w:pPr>
      <w:r w:rsidDel="00000000" w:rsidR="00000000" w:rsidRPr="00000000">
        <w:rPr>
          <w:rFonts w:ascii="Proxima Nova" w:cs="Proxima Nova" w:eastAsia="Proxima Nova" w:hAnsi="Proxima Nova"/>
          <w:color w:val="666666"/>
          <w:sz w:val="20"/>
          <w:szCs w:val="20"/>
          <w:rtl w:val="0"/>
        </w:rPr>
        <w:t xml:space="preserve">(123) 456-7890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666666"/>
          <w:sz w:val="20"/>
          <w:szCs w:val="20"/>
        </w:rPr>
      </w:pPr>
      <w:r w:rsidDel="00000000" w:rsidR="00000000" w:rsidRPr="00000000">
        <w:rPr>
          <w:rFonts w:ascii="Proxima Nova" w:cs="Proxima Nova" w:eastAsia="Proxima Nova" w:hAnsi="Proxima Nova"/>
          <w:color w:val="666666"/>
          <w:sz w:val="20"/>
          <w:szCs w:val="20"/>
          <w:rtl w:val="0"/>
        </w:rPr>
        <w:t xml:space="preserve">no_reply@example.com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36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Fonts w:ascii="Proxima Nova" w:cs="Proxima Nova" w:eastAsia="Proxima Nova" w:hAnsi="Proxima Nova"/>
          <w:color w:val="353744"/>
          <w:rtl w:val="0"/>
        </w:rPr>
        <w:t xml:space="preserve">4th September 20</w:t>
      </w:r>
      <w:r w:rsidDel="00000000" w:rsidR="00000000" w:rsidRPr="00000000">
        <w:rPr>
          <w:rtl w:val="0"/>
        </w:rPr>
        <w:t xml:space="preserve">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88" w:lineRule="auto"/>
        <w:rPr>
          <w:rFonts w:ascii="Proxima Nova" w:cs="Proxima Nova" w:eastAsia="Proxima Nova" w:hAnsi="Proxima Nova"/>
          <w:b w:val="1"/>
          <w:color w:val="353744"/>
        </w:rPr>
      </w:pPr>
      <w:r w:rsidDel="00000000" w:rsidR="00000000" w:rsidRPr="00000000">
        <w:rPr>
          <w:b w:val="1"/>
          <w:rtl w:val="0"/>
        </w:rPr>
        <w:t xml:space="preserve">Rivera John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Fonts w:ascii="Proxima Nova" w:cs="Proxima Nova" w:eastAsia="Proxima Nova" w:hAnsi="Proxima Nova"/>
          <w:color w:val="353744"/>
          <w:rtl w:val="0"/>
        </w:rPr>
        <w:t xml:space="preserve">CEO, </w:t>
      </w:r>
      <w:r w:rsidDel="00000000" w:rsidR="00000000" w:rsidRPr="00000000">
        <w:rPr>
          <w:rtl w:val="0"/>
        </w:rPr>
        <w:t xml:space="preserve">Company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  <w:t xml:space="preserve">123 Address St 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  <w:t xml:space="preserve">Anytown, ST 12345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Dear Ms. Rivera,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The Spring Slam Youth Basketball Tournament returns April 18–20 with 36 teams and over 1,200 local families attending. Last year, 91% of attendees were within a 30-mile radius, with strong brand recall from sponsor booths.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Given Courtside Co.’s emphasis on active youth and family-friendly branding, we’d love to explore a sponsorship that boosts your community visibility and encourages trial of your new product line.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Sample benefits at a glance: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Branded hydration stations on each court + opt-in giveaways.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Logo on tournament shirts, brackets, and printed programs.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Court naming rights + social mentions and post-event photo album placement.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Would a quick chat on Monday at 3:00 or Wednesday at noon work? I’d love to discuss fit and finalize activation options.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Thanks so much,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88" w:lineRule="auto"/>
        <w:rPr>
          <w:color w:val="000000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Your Name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720" w:top="720" w:left="1440" w:right="324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="288" w:lineRule="auto"/>
      <w:rPr>
        <w:rFonts w:ascii="Proxima Nova" w:cs="Proxima Nova" w:eastAsia="Proxima Nova" w:hAnsi="Proxima Nova"/>
        <w:color w:val="35374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80" w:line="288" w:lineRule="auto"/>
      <w:rPr/>
    </w:pPr>
    <w:r w:rsidDel="00000000" w:rsidR="00000000" w:rsidRPr="00000000">
      <w:rPr>
        <w:rFonts w:ascii="Proxima Nova" w:cs="Proxima Nova" w:eastAsia="Proxima Nova" w:hAnsi="Proxima Nova"/>
        <w:color w:val="353744"/>
      </w:rPr>
      <w:drawing>
        <wp:inline distB="114300" distT="114300" distL="114300" distR="114300">
          <wp:extent cx="5943600" cy="63500"/>
          <wp:effectExtent b="0" l="0" r="0" t="0"/>
          <wp:docPr descr="horizontal line" id="2" name="image1.png"/>
          <a:graphic>
            <a:graphicData uri="http://schemas.openxmlformats.org/drawingml/2006/picture">
              <pic:pic>
                <pic:nvPicPr>
                  <pic:cNvPr descr="horizontal lin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63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80" w:lineRule="auto"/>
      <w:rPr/>
    </w:pPr>
    <w:r w:rsidDel="00000000" w:rsidR="00000000" w:rsidRPr="00000000">
      <w:rPr/>
      <w:drawing>
        <wp:inline distB="114300" distT="114300" distL="114300" distR="114300">
          <wp:extent cx="5943600" cy="63500"/>
          <wp:effectExtent b="0" l="0" r="0" t="0"/>
          <wp:docPr descr="horizontal line" id="1" name="image3.png"/>
          <a:graphic>
            <a:graphicData uri="http://schemas.openxmlformats.org/drawingml/2006/picture">
              <pic:pic>
                <pic:nvPicPr>
                  <pic:cNvPr descr="horizontal line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63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roxima Nova" w:cs="Proxima Nova" w:eastAsia="Proxima Nova" w:hAnsi="Proxima Nova"/>
        <w:color w:val="353744"/>
        <w:sz w:val="22"/>
        <w:szCs w:val="22"/>
        <w:lang w:val="en"/>
      </w:rPr>
    </w:rPrDefault>
    <w:pPrDefault>
      <w:pPr>
        <w:spacing w:before="20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320" w:line="288" w:lineRule="auto"/>
    </w:pPr>
    <w:rPr>
      <w:rFonts w:ascii="Proxima Nova" w:cs="Proxima Nova" w:eastAsia="Proxima Nova" w:hAnsi="Proxima Nova"/>
      <w:b w:val="1"/>
      <w:color w:val="35374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line="240" w:lineRule="auto"/>
    </w:pPr>
    <w:rPr>
      <w:rFonts w:ascii="Proxima Nova" w:cs="Proxima Nova" w:eastAsia="Proxima Nova" w:hAnsi="Proxima Nova"/>
      <w:color w:val="00ab44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320" w:line="288" w:lineRule="auto"/>
    </w:pPr>
    <w:rPr>
      <w:rFonts w:ascii="Proxima Nova" w:cs="Proxima Nova" w:eastAsia="Proxima Nova" w:hAnsi="Proxima Nova"/>
      <w:b w:val="1"/>
      <w:color w:val="00ab4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200" w:line="288" w:lineRule="auto"/>
    </w:pPr>
    <w:rPr>
      <w:rFonts w:ascii="Proxima Nova" w:cs="Proxima Nova" w:eastAsia="Proxima Nova" w:hAnsi="Proxima Nova"/>
      <w:color w:val="353744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line="240" w:lineRule="auto"/>
    </w:pPr>
    <w:rPr>
      <w:rFonts w:ascii="Proxima Nova" w:cs="Proxima Nova" w:eastAsia="Proxima Nova" w:hAnsi="Proxima Nova"/>
      <w:color w:val="999999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